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>
        <w:rPr>
          <w:b/>
          <w:color w:val="111111"/>
        </w:rPr>
        <w:t>Минобрнауки России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им. А.В. Гапонова-Грехова Российской академии наук»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003ABF" w:rsidRDefault="00003ABF" w:rsidP="00003AB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003ABF" w:rsidRDefault="00003ABF" w:rsidP="00003ABF">
      <w:pPr>
        <w:jc w:val="right"/>
        <w:rPr>
          <w:sz w:val="22"/>
          <w:szCs w:val="22"/>
        </w:rPr>
      </w:pPr>
    </w:p>
    <w:p w:rsidR="00003ABF" w:rsidRDefault="00003ABF" w:rsidP="00003ABF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ИФМ РАН </w:t>
      </w:r>
    </w:p>
    <w:p w:rsidR="00003ABF" w:rsidRDefault="00003ABF" w:rsidP="00003ABF">
      <w:pPr>
        <w:ind w:left="4962"/>
        <w:jc w:val="right"/>
        <w:rPr>
          <w:sz w:val="22"/>
          <w:szCs w:val="22"/>
        </w:rPr>
      </w:pPr>
    </w:p>
    <w:p w:rsidR="00003ABF" w:rsidRDefault="00003ABF" w:rsidP="00003ABF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 А.В. Новиков</w:t>
      </w:r>
    </w:p>
    <w:p w:rsidR="00003ABF" w:rsidRDefault="00003ABF" w:rsidP="00003ABF">
      <w:pPr>
        <w:ind w:left="4962"/>
        <w:jc w:val="right"/>
        <w:rPr>
          <w:sz w:val="22"/>
          <w:szCs w:val="22"/>
        </w:rPr>
      </w:pPr>
    </w:p>
    <w:p w:rsidR="00003ABF" w:rsidRPr="00995238" w:rsidRDefault="00003ABF" w:rsidP="00003ABF">
      <w:pPr>
        <w:ind w:left="4962"/>
        <w:jc w:val="right"/>
      </w:pPr>
      <w:r w:rsidRPr="00995238">
        <w:t>"    " _______________ 202</w:t>
      </w:r>
      <w:r w:rsidR="00522A62">
        <w:t>4</w:t>
      </w:r>
      <w:r w:rsidRPr="00995238">
        <w:t xml:space="preserve"> г.</w:t>
      </w:r>
    </w:p>
    <w:p w:rsidR="009708E3" w:rsidRPr="006E243D" w:rsidRDefault="00003ABF" w:rsidP="00003ABF">
      <w:pPr>
        <w:pStyle w:val="Style3"/>
        <w:widowControl/>
        <w:spacing w:line="360" w:lineRule="auto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003ABF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003ABF">
        <w:rPr>
          <w:rStyle w:val="FontStyle56"/>
          <w:sz w:val="32"/>
          <w:szCs w:val="32"/>
        </w:rPr>
        <w:t>Рабочая программа дисциплины</w:t>
      </w:r>
    </w:p>
    <w:p w:rsidR="00407E8B" w:rsidRPr="00003ABF" w:rsidRDefault="00407E8B" w:rsidP="002616C1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28"/>
          <w:szCs w:val="28"/>
        </w:rPr>
      </w:pPr>
      <w:r w:rsidRPr="00003ABF">
        <w:rPr>
          <w:rStyle w:val="FontStyle49"/>
          <w:b/>
          <w:sz w:val="32"/>
          <w:szCs w:val="32"/>
        </w:rPr>
        <w:t>Физика полупроводников</w:t>
      </w:r>
    </w:p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F45DD" w:rsidRPr="00995238" w:rsidRDefault="009F45DD" w:rsidP="009F45DD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F45DD" w:rsidRPr="00995238" w:rsidTr="00894F85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DD" w:rsidRPr="00995238" w:rsidRDefault="009F45DD" w:rsidP="00894F85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003ABF" w:rsidRDefault="00003ABF" w:rsidP="00003ABF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003ABF" w:rsidRPr="00995238" w:rsidRDefault="00003ABF" w:rsidP="00003ABF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003ABF" w:rsidRPr="00003ABF" w:rsidRDefault="00003ABF" w:rsidP="00003ABF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003ABF">
        <w:rPr>
          <w:b/>
          <w:sz w:val="28"/>
          <w:szCs w:val="28"/>
        </w:rPr>
        <w:t>2.2.2. Электронная компонентная база микр</w:t>
      </w:r>
      <w:proofErr w:type="gramStart"/>
      <w:r w:rsidRPr="00003ABF">
        <w:rPr>
          <w:b/>
          <w:sz w:val="28"/>
          <w:szCs w:val="28"/>
        </w:rPr>
        <w:t>о-</w:t>
      </w:r>
      <w:proofErr w:type="gramEnd"/>
      <w:r w:rsidRPr="00003ABF">
        <w:rPr>
          <w:b/>
          <w:sz w:val="28"/>
          <w:szCs w:val="28"/>
        </w:rPr>
        <w:t xml:space="preserve"> и наноэлектроники, </w:t>
      </w:r>
    </w:p>
    <w:p w:rsidR="00407E8B" w:rsidRPr="00003ABF" w:rsidRDefault="00003ABF" w:rsidP="00003ABF">
      <w:pPr>
        <w:pStyle w:val="Style10"/>
        <w:widowControl/>
        <w:spacing w:line="360" w:lineRule="auto"/>
        <w:rPr>
          <w:b/>
          <w:sz w:val="28"/>
          <w:szCs w:val="28"/>
        </w:rPr>
      </w:pPr>
      <w:r w:rsidRPr="00003ABF">
        <w:rPr>
          <w:b/>
          <w:sz w:val="28"/>
          <w:szCs w:val="28"/>
        </w:rPr>
        <w:t>квантовых устройств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0"/>
          <w:sz w:val="28"/>
          <w:szCs w:val="28"/>
        </w:rPr>
      </w:pPr>
      <w:r w:rsidRPr="002616C1">
        <w:rPr>
          <w:rStyle w:val="FontStyle50"/>
          <w:sz w:val="28"/>
          <w:szCs w:val="28"/>
        </w:rPr>
        <w:t>Форма обучения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1"/>
          <w:sz w:val="28"/>
          <w:szCs w:val="28"/>
        </w:rPr>
      </w:pPr>
      <w:r w:rsidRPr="002616C1">
        <w:rPr>
          <w:rStyle w:val="FontStyle51"/>
          <w:sz w:val="28"/>
          <w:szCs w:val="28"/>
        </w:rPr>
        <w:t>очная</w:t>
      </w:r>
    </w:p>
    <w:p w:rsidR="00407E8B" w:rsidRDefault="00407E8B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Pr="002616C1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407E8B" w:rsidRPr="002616C1" w:rsidRDefault="00407E8B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2616C1">
        <w:rPr>
          <w:rStyle w:val="FontStyle59"/>
          <w:sz w:val="28"/>
          <w:szCs w:val="28"/>
        </w:rPr>
        <w:t>Нижний Новгород</w:t>
      </w:r>
    </w:p>
    <w:p w:rsidR="00407E8B" w:rsidRPr="00555BB8" w:rsidRDefault="00C7796D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C431E9">
        <w:rPr>
          <w:rStyle w:val="FontStyle59"/>
          <w:sz w:val="28"/>
          <w:szCs w:val="28"/>
        </w:rPr>
        <w:t>20</w:t>
      </w:r>
      <w:r w:rsidR="009F45DD">
        <w:rPr>
          <w:rStyle w:val="FontStyle59"/>
          <w:sz w:val="28"/>
          <w:szCs w:val="28"/>
        </w:rPr>
        <w:t>2</w:t>
      </w:r>
      <w:r w:rsidR="00522A62">
        <w:rPr>
          <w:rStyle w:val="FontStyle59"/>
          <w:sz w:val="28"/>
          <w:szCs w:val="28"/>
        </w:rPr>
        <w:t>4</w:t>
      </w:r>
      <w:r w:rsidR="00407E8B">
        <w:rPr>
          <w:rStyle w:val="FontStyle59"/>
          <w:sz w:val="28"/>
          <w:szCs w:val="28"/>
        </w:rPr>
        <w:br w:type="page"/>
      </w:r>
      <w:bookmarkStart w:id="11" w:name="OLE_LINK27"/>
      <w:bookmarkStart w:id="12" w:name="OLE_LINK28"/>
      <w:bookmarkStart w:id="13" w:name="OLE_LINK32"/>
      <w:bookmarkStart w:id="14" w:name="OLE_LINK33"/>
      <w:bookmarkStart w:id="15" w:name="OLE_LINK6"/>
      <w:bookmarkStart w:id="16" w:name="OLE_LINK7"/>
      <w:bookmarkStart w:id="17" w:name="OLE_LINK12"/>
      <w:bookmarkStart w:id="18" w:name="OLE_LINK17"/>
      <w:bookmarkStart w:id="19" w:name="OLE_LINK18"/>
      <w:bookmarkStart w:id="20" w:name="OLE_LINK22"/>
      <w:bookmarkStart w:id="21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22" w:name="OLE_LINK8"/>
      <w:bookmarkStart w:id="23" w:name="OLE_LINK9"/>
      <w:bookmarkStart w:id="24" w:name="OLE_LINK13"/>
      <w:bookmarkStart w:id="25" w:name="OLE_LINK14"/>
      <w:bookmarkStart w:id="26" w:name="OLE_LINK19"/>
      <w:bookmarkStart w:id="27" w:name="OLE_LINK24"/>
      <w:bookmarkStart w:id="28" w:name="OLE_LINK25"/>
      <w:bookmarkEnd w:id="11"/>
      <w:bookmarkEnd w:id="12"/>
      <w:bookmarkEnd w:id="13"/>
      <w:bookmarkEnd w:id="14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2B3972" w:rsidRDefault="00407E8B" w:rsidP="000C2061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«Физика полупроводников» является </w:t>
      </w:r>
      <w:r w:rsidR="00E95C98">
        <w:rPr>
          <w:rStyle w:val="FontStyle59"/>
          <w:sz w:val="24"/>
          <w:szCs w:val="24"/>
        </w:rPr>
        <w:t>обязательной</w:t>
      </w:r>
      <w:r w:rsidR="002B3972" w:rsidRPr="002B3972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дисциплиной программы </w:t>
      </w:r>
      <w:r w:rsidR="00003ABF" w:rsidRPr="00FE2BFF">
        <w:rPr>
          <w:rStyle w:val="FontStyle59"/>
          <w:sz w:val="24"/>
          <w:szCs w:val="24"/>
        </w:rPr>
        <w:t>2.2.2. «</w:t>
      </w:r>
      <w:r w:rsidR="00003ABF" w:rsidRPr="00FE2BFF">
        <w:t>Электронная компонентная база микр</w:t>
      </w:r>
      <w:proofErr w:type="gramStart"/>
      <w:r w:rsidR="00003ABF" w:rsidRPr="00FE2BFF">
        <w:t>о-</w:t>
      </w:r>
      <w:proofErr w:type="gramEnd"/>
      <w:r w:rsidR="00003ABF" w:rsidRPr="00FE2BFF">
        <w:t xml:space="preserve"> и наноэлектроники, квантовых устройств</w:t>
      </w:r>
      <w:r w:rsidR="00003ABF" w:rsidRPr="00FE2BFF">
        <w:rPr>
          <w:rStyle w:val="FontStyle59"/>
          <w:sz w:val="24"/>
          <w:szCs w:val="24"/>
        </w:rPr>
        <w:t>»</w:t>
      </w:r>
      <w:r w:rsidR="00003ABF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(квантовая механика, электродинамика, статистическая физика), физики твердого тела, твердотельной</w:t>
      </w:r>
      <w:r w:rsidRPr="00F039EA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>электроники. Данный курс является базой для выполнения аспирантами исследований в области твердотельных полупроводниковых наноструктур.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изучается на 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курсе</w:t>
      </w:r>
      <w:r w:rsidR="00161DB3" w:rsidRPr="002B3972">
        <w:rPr>
          <w:rStyle w:val="FontStyle59"/>
          <w:sz w:val="24"/>
          <w:szCs w:val="24"/>
        </w:rPr>
        <w:t xml:space="preserve"> (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семестр</w:t>
      </w:r>
      <w:r w:rsidR="00161DB3" w:rsidRPr="002B3972">
        <w:rPr>
          <w:rStyle w:val="FontStyle59"/>
          <w:sz w:val="24"/>
          <w:szCs w:val="24"/>
        </w:rPr>
        <w:t>)</w:t>
      </w:r>
      <w:r w:rsidRPr="002B3972">
        <w:rPr>
          <w:rStyle w:val="FontStyle59"/>
          <w:sz w:val="24"/>
          <w:szCs w:val="24"/>
        </w:rPr>
        <w:t>.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>освоение аспирантами методов теоретического описания электрических и оптических свойств полупроводников, а также низкоразмерных полупроводниковых структур, основных полупроводниковых приборов;</w:t>
      </w:r>
    </w:p>
    <w:p w:rsidR="00407E8B" w:rsidRPr="002B3972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003ABF" w:rsidRDefault="00003ABF" w:rsidP="00003ABF">
      <w:pPr>
        <w:tabs>
          <w:tab w:val="left" w:pos="426"/>
          <w:tab w:val="left" w:pos="993"/>
        </w:tabs>
        <w:jc w:val="both"/>
        <w:rPr>
          <w:b/>
        </w:rPr>
      </w:pPr>
      <w:r w:rsidRPr="005F024E">
        <w:rPr>
          <w:rStyle w:val="FontStyle58"/>
        </w:rPr>
        <w:t xml:space="preserve">2. </w:t>
      </w:r>
      <w:r w:rsidRPr="00F73857">
        <w:rPr>
          <w:b/>
        </w:rPr>
        <w:t xml:space="preserve">Планируемые результаты </w:t>
      </w:r>
      <w:proofErr w:type="gramStart"/>
      <w:r w:rsidRPr="00F73857">
        <w:rPr>
          <w:b/>
        </w:rPr>
        <w:t>обучения по дисциплине</w:t>
      </w:r>
      <w:proofErr w:type="gramEnd"/>
      <w:r w:rsidRPr="00F73857">
        <w:rPr>
          <w:b/>
        </w:rPr>
        <w:t xml:space="preserve"> </w:t>
      </w:r>
    </w:p>
    <w:p w:rsidR="00407E8B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003ABF" w:rsidRDefault="00003ABF" w:rsidP="00003ABF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>самостоятельно проводить научные исследования и применять полученные результаты для решения практических задач</w:t>
      </w:r>
      <w:r>
        <w:rPr>
          <w:rFonts w:eastAsia="Tahoma"/>
        </w:rPr>
        <w:t>.</w:t>
      </w:r>
    </w:p>
    <w:p w:rsidR="00003ABF" w:rsidRDefault="00003ABF" w:rsidP="00003ABF">
      <w:pPr>
        <w:tabs>
          <w:tab w:val="left" w:pos="1134"/>
        </w:tabs>
        <w:jc w:val="both"/>
      </w:pPr>
      <w:r w:rsidRPr="00954934">
        <w:t xml:space="preserve">Аспирант, освоивший дисциплину </w:t>
      </w:r>
      <w:r w:rsidRPr="007D10E1">
        <w:t>«</w:t>
      </w:r>
      <w:r w:rsidRPr="002B3972">
        <w:rPr>
          <w:rStyle w:val="FontStyle59"/>
          <w:sz w:val="24"/>
          <w:szCs w:val="24"/>
        </w:rPr>
        <w:t>Физика полупроводников</w:t>
      </w:r>
      <w:r w:rsidRPr="007D10E1">
        <w:t>»</w:t>
      </w:r>
      <w:r>
        <w:t>, должен:</w:t>
      </w:r>
    </w:p>
    <w:p w:rsidR="00E95C98" w:rsidRPr="002B3972" w:rsidRDefault="00003ABF" w:rsidP="00E95C98">
      <w:pPr>
        <w:ind w:left="176" w:right="-1" w:hanging="176"/>
        <w:rPr>
          <w:rFonts w:eastAsia="Tahoma"/>
        </w:rPr>
      </w:pPr>
      <w:r>
        <w:rPr>
          <w:rFonts w:eastAsia="Tahoma"/>
        </w:rPr>
        <w:t xml:space="preserve">Знать </w:t>
      </w:r>
      <w:r w:rsidR="00E95C98" w:rsidRPr="002B3972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разработки приборов и методов экспериментальной физики.</w:t>
      </w:r>
    </w:p>
    <w:p w:rsidR="00E95C98" w:rsidRPr="002B3972" w:rsidRDefault="00003ABF" w:rsidP="00E95C98">
      <w:pPr>
        <w:ind w:left="176" w:right="-1" w:hanging="176"/>
        <w:rPr>
          <w:rFonts w:eastAsia="Tahoma"/>
        </w:rPr>
      </w:pPr>
      <w:r>
        <w:rPr>
          <w:rFonts w:eastAsia="Tahoma"/>
        </w:rPr>
        <w:t xml:space="preserve">Уметь </w:t>
      </w:r>
      <w:r w:rsidR="00E95C98">
        <w:rPr>
          <w:rFonts w:eastAsia="Tahoma"/>
        </w:rPr>
        <w:t xml:space="preserve"> </w:t>
      </w:r>
      <w:r w:rsidR="00E95C98" w:rsidRPr="002B3972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разработки приборов и методов экспериментальной физики.</w:t>
      </w:r>
    </w:p>
    <w:p w:rsidR="00407E8B" w:rsidRPr="002B3972" w:rsidRDefault="00003ABF" w:rsidP="00E95C98">
      <w:pPr>
        <w:ind w:left="176" w:right="-1" w:hanging="176"/>
        <w:rPr>
          <w:rStyle w:val="FontStyle58"/>
          <w:b w:val="0"/>
          <w:bCs w:val="0"/>
        </w:rPr>
      </w:pPr>
      <w:r>
        <w:rPr>
          <w:rFonts w:eastAsia="Tahoma"/>
        </w:rPr>
        <w:t>Владеть</w:t>
      </w:r>
      <w:r w:rsidR="001E05F6">
        <w:rPr>
          <w:rFonts w:eastAsia="Tahoma"/>
        </w:rPr>
        <w:t xml:space="preserve"> </w:t>
      </w:r>
      <w:r w:rsidR="00E95C98" w:rsidRPr="002B3972">
        <w:rPr>
          <w:rFonts w:eastAsia="Tahoma"/>
        </w:rPr>
        <w:t>разработкой методов научного исследования для получения новых фундаментальных знаний в области разработки приборов и методов экспериментальной физики и способами применения этих знаний для создания прикладных технологий и решения практических задач.</w:t>
      </w:r>
    </w:p>
    <w:bookmarkEnd w:id="22"/>
    <w:bookmarkEnd w:id="23"/>
    <w:bookmarkEnd w:id="24"/>
    <w:bookmarkEnd w:id="25"/>
    <w:bookmarkEnd w:id="26"/>
    <w:bookmarkEnd w:id="27"/>
    <w:bookmarkEnd w:id="28"/>
    <w:p w:rsidR="00E95C98" w:rsidRDefault="00E95C98" w:rsidP="00E95C98">
      <w:pPr>
        <w:tabs>
          <w:tab w:val="left" w:pos="426"/>
          <w:tab w:val="left" w:pos="993"/>
        </w:tabs>
        <w:jc w:val="both"/>
        <w:rPr>
          <w:rStyle w:val="FontStyle58"/>
        </w:rPr>
      </w:pP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407E8B" w:rsidRDefault="00407E8B" w:rsidP="000C2061">
      <w:pPr>
        <w:widowControl/>
        <w:autoSpaceDE/>
        <w:autoSpaceDN/>
        <w:adjustRightInd/>
        <w:jc w:val="both"/>
        <w:rPr>
          <w:rStyle w:val="FontStyle59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Pr="00B070C4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1</w:t>
            </w:r>
            <w:r w:rsidR="00E95C98">
              <w:rPr>
                <w:rStyle w:val="FontStyle59"/>
                <w:sz w:val="24"/>
              </w:rPr>
              <w:t>14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95C98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1E05F6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>
              <w:t>П</w:t>
            </w:r>
            <w:r w:rsidRPr="00F4081B">
              <w:t>ромежуточн</w:t>
            </w:r>
            <w:r>
              <w:t>ая</w:t>
            </w:r>
            <w:r w:rsidRPr="00F4081B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7</w:t>
            </w:r>
            <w:r w:rsidR="00E95C98">
              <w:rPr>
                <w:rStyle w:val="FontStyle59"/>
                <w:sz w:val="24"/>
              </w:rPr>
              <w:t>6</w:t>
            </w:r>
          </w:p>
        </w:tc>
      </w:tr>
      <w:tr w:rsidR="00407E8B" w:rsidRPr="007C2D2F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Зачет</w:t>
            </w:r>
          </w:p>
        </w:tc>
      </w:tr>
    </w:tbl>
    <w:p w:rsidR="00407E8B" w:rsidRPr="007C2D2F" w:rsidRDefault="00407E8B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3"/>
        <w:gridCol w:w="3035"/>
        <w:gridCol w:w="632"/>
        <w:gridCol w:w="1604"/>
        <w:gridCol w:w="1765"/>
        <w:gridCol w:w="2057"/>
      </w:tblGrid>
      <w:tr w:rsidR="001375B4" w:rsidRPr="00F954A4" w:rsidTr="00550C6D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1375B4" w:rsidP="001E05F6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1</w:t>
            </w:r>
            <w:r w:rsidR="001E05F6">
              <w:rPr>
                <w:rStyle w:val="FontStyle58"/>
                <w:bCs w:val="0"/>
              </w:rPr>
              <w:t>12</w:t>
            </w:r>
          </w:p>
        </w:tc>
        <w:tc>
          <w:tcPr>
            <w:tcW w:w="0" w:type="auto"/>
          </w:tcPr>
          <w:p w:rsidR="001375B4" w:rsidRPr="00F954A4" w:rsidRDefault="00E95C98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1375B4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F954A4">
              <w:rPr>
                <w:rStyle w:val="FontStyle58"/>
                <w:bCs w:val="0"/>
              </w:rPr>
              <w:t>7</w:t>
            </w:r>
            <w:r w:rsidR="00E95C98">
              <w:rPr>
                <w:rStyle w:val="FontStyle58"/>
                <w:bCs w:val="0"/>
              </w:rPr>
              <w:t>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GaAs</w:t>
            </w:r>
            <w:proofErr w:type="spellEnd"/>
            <w:r w:rsidRPr="006F3AE0">
              <w:rPr>
                <w:sz w:val="22"/>
                <w:szCs w:val="22"/>
              </w:rPr>
              <w:t>. Зона Бриллюэна.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Рассеяние электронов на длинноволновых и междолинных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lastRenderedPageBreak/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Межзонное поглощение света в полупроводниках. </w:t>
            </w:r>
            <w:r w:rsidR="00892F26" w:rsidRPr="006F3AE0">
              <w:rPr>
                <w:rStyle w:val="FontStyle58"/>
                <w:b w:val="0"/>
                <w:color w:val="000000"/>
              </w:rPr>
              <w:t xml:space="preserve">Экситонные эффекты. </w:t>
            </w:r>
            <w:r w:rsidRPr="006F3AE0">
              <w:rPr>
                <w:rStyle w:val="FontStyle58"/>
                <w:b w:val="0"/>
                <w:color w:val="000000"/>
              </w:rPr>
              <w:t>Эффект Бурштейна-Мосса. Эффект Франца-Келдыша. Примесное поглощение в 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Плотность состояний в квантовых ямах, квантовых проволоках и квантовых точках. Межзонное поглощение в квантовой яме. Межподзонное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Работа выхода. Контактная разность потенциалов. Ф-ла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Дэшмана. Барьер Шоттки. антизапорный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Емкость -p-n перехода. Статическая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p-n перехода. Малосигнальный импеданс p-n перехода. Туннельный p-n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Убегание. Примесный и межзонный пробой. Лавинный пробой p-n перехода. Междолинный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Влияние на электронный спектр беспорядка. Примесная зона. Переход металл-диэлектрик. Переход Мотта. Переход Андерсона. Локализованные и делокализованные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>групповых и индивидуальных консультаций. Итоговый контроль осуществляется на зачете</w:t>
      </w:r>
      <w:r w:rsidRPr="0073503B">
        <w:rPr>
          <w:rFonts w:cs="Cambria"/>
        </w:rPr>
        <w:t>, 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>Контактная работа (работа во взаимодействии с преподавателем) по дисциплине проходит в форме лекций, а также в виде коллективных и индивидуальных консультаций.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 xml:space="preserve"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</w:t>
      </w:r>
      <w:r w:rsidRPr="0073503B">
        <w:lastRenderedPageBreak/>
        <w:t>специалистов в области современных задач физики полупроводников.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</w:t>
      </w:r>
      <w:r w:rsidR="001E05F6">
        <w:rPr>
          <w:rStyle w:val="FontStyle59"/>
          <w:sz w:val="24"/>
          <w:szCs w:val="24"/>
        </w:rPr>
        <w:t>6</w:t>
      </w:r>
      <w:r w:rsidRPr="0073503B">
        <w:rPr>
          <w:rStyle w:val="FontStyle59"/>
          <w:sz w:val="24"/>
          <w:szCs w:val="24"/>
        </w:rPr>
        <w:t xml:space="preserve"> час</w:t>
      </w:r>
      <w:r w:rsidR="001E05F6">
        <w:rPr>
          <w:rStyle w:val="FontStyle59"/>
          <w:sz w:val="24"/>
          <w:szCs w:val="24"/>
        </w:rPr>
        <w:t>ов</w:t>
      </w:r>
      <w:r w:rsidRPr="0073503B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3503B" w:rsidRPr="00F954A4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C73746" w:rsidRDefault="00C73746" w:rsidP="000C2061">
      <w:pPr>
        <w:pStyle w:val="Style38"/>
        <w:widowControl/>
        <w:jc w:val="center"/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Si, Ge и GaAs.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k-p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ван-Хова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Примесная фотопроводимость. Резонанс </w:t>
      </w:r>
      <w:proofErr w:type="gramStart"/>
      <w:r w:rsidRPr="00C73746">
        <w:t>Фано в</w:t>
      </w:r>
      <w:proofErr w:type="gramEnd"/>
      <w:r w:rsidRPr="00C73746">
        <w:t xml:space="preserve"> спектрах примесной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Основные методы роста полупроводниковых структур.</w:t>
      </w:r>
    </w:p>
    <w:p w:rsidR="00C73746" w:rsidRPr="00C73746" w:rsidRDefault="00C73746" w:rsidP="000C2061">
      <w:pPr>
        <w:pStyle w:val="Style38"/>
        <w:widowControl/>
        <w:jc w:val="center"/>
      </w:pPr>
    </w:p>
    <w:p w:rsidR="00C73746" w:rsidRDefault="00C73746" w:rsidP="000C2061">
      <w:pPr>
        <w:pStyle w:val="Style38"/>
        <w:widowControl/>
        <w:jc w:val="center"/>
      </w:pPr>
    </w:p>
    <w:p w:rsidR="00EC0512" w:rsidRPr="001A2007" w:rsidRDefault="00EC0512" w:rsidP="00EC051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t xml:space="preserve">6.2. Описание шкал оценивания </w:t>
      </w:r>
    </w:p>
    <w:p w:rsidR="00EC0512" w:rsidRPr="001A2007" w:rsidRDefault="00EC0512" w:rsidP="00EC0512">
      <w:pPr>
        <w:ind w:firstLine="708"/>
        <w:jc w:val="both"/>
      </w:pPr>
    </w:p>
    <w:p w:rsidR="00EC0512" w:rsidRPr="00330EB2" w:rsidRDefault="00EC0512" w:rsidP="00EC0512">
      <w:pPr>
        <w:ind w:firstLine="708"/>
        <w:jc w:val="both"/>
      </w:pPr>
      <w:r w:rsidRPr="00330EB2">
        <w:t>Контроль качества усвоения аспирантами содержания дисциплины проводится в виде зачета, на котор</w:t>
      </w:r>
      <w:r>
        <w:t>ом</w:t>
      </w:r>
      <w:r w:rsidRPr="00330EB2">
        <w:t xml:space="preserve"> определяется: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уровень усвоения основного учебного материала по дисциплине;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lastRenderedPageBreak/>
        <w:t>уровень понимания изученного материала;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способности использовать полученные знания для решения конкретных задач.</w:t>
      </w:r>
    </w:p>
    <w:p w:rsidR="00EC0512" w:rsidRDefault="00EC0512" w:rsidP="00EC0512">
      <w:pPr>
        <w:ind w:firstLine="709"/>
        <w:jc w:val="both"/>
      </w:pPr>
      <w:r w:rsidRPr="00330EB2">
        <w:t>Зачет провод</w:t>
      </w:r>
      <w:r>
        <w:t>и</w:t>
      </w:r>
      <w:r w:rsidRPr="00330EB2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5B7568" w:rsidRDefault="005B7568" w:rsidP="005B7568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EC0512" w:rsidRDefault="00EC0512" w:rsidP="00EC0512"/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EC0512" w:rsidRPr="00422091" w:rsidTr="0003765B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Уровень подготовки</w:t>
            </w:r>
          </w:p>
        </w:tc>
      </w:tr>
      <w:tr w:rsidR="00EC0512" w:rsidRPr="00422091" w:rsidTr="0003765B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422091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>Выполнение контрольных экзаменационных заданий на 90% и выше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422091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 xml:space="preserve">Выполнение контрольных экзаменационных заданий от 70 до </w:t>
            </w:r>
            <w:r>
              <w:t>90</w:t>
            </w:r>
            <w:r w:rsidRPr="00422091">
              <w:t xml:space="preserve">%. </w:t>
            </w:r>
          </w:p>
        </w:tc>
      </w:tr>
      <w:tr w:rsidR="00EC0512" w:rsidRPr="00422091" w:rsidTr="0003765B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Минимально достаточный уровень подготовки. </w:t>
            </w:r>
            <w:r w:rsidRPr="00422091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422091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</w:t>
            </w:r>
            <w:r w:rsidRPr="00422091">
              <w:lastRenderedPageBreak/>
              <w:t xml:space="preserve">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>Выполнение контрольных экзаменационных заданий от 50 до 70%.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EC0512" w:rsidRPr="00422091" w:rsidRDefault="00EC0512" w:rsidP="0003765B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EC0512" w:rsidRDefault="00EC0512" w:rsidP="00EC0512"/>
    <w:p w:rsidR="00EC0512" w:rsidRPr="00C73746" w:rsidRDefault="00EC0512" w:rsidP="000C2061">
      <w:pPr>
        <w:pStyle w:val="Style38"/>
        <w:widowControl/>
        <w:jc w:val="center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336AEF">
        <w:t>Киттель Ч., Квантовая теория твердых тел. М.: Мир, 1967.</w:t>
      </w:r>
    </w:p>
    <w:p w:rsidR="00FD45C7" w:rsidRDefault="00FD45C7">
      <w:pPr>
        <w:widowControl/>
        <w:autoSpaceDE/>
        <w:autoSpaceDN/>
        <w:adjustRightInd/>
      </w:pPr>
    </w:p>
    <w:p w:rsidR="00C73746" w:rsidRPr="00AA0531" w:rsidRDefault="00C73746" w:rsidP="000C2061">
      <w:pPr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>П., Кардона</w:t>
      </w:r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r w:rsidRPr="00C7745E">
        <w:t>Физматлит</w:t>
      </w:r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Зеегер</w:t>
      </w:r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>
        <w:t>Пожела</w:t>
      </w:r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r w:rsidRPr="001375B4">
        <w:t>Бир, Г.Е.</w:t>
      </w:r>
      <w:r w:rsidR="0073503B">
        <w:t xml:space="preserve"> </w:t>
      </w:r>
      <w:r w:rsidRPr="001375B4">
        <w:t>Пикус</w:t>
      </w:r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>Ч. Киттель,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r w:rsidRPr="00C7745E">
        <w:t>Гантмахер,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r w:rsidRPr="0073503B">
        <w:t>М.</w:t>
      </w:r>
      <w:r w:rsidR="00DB301F">
        <w:t>:</w:t>
      </w:r>
      <w:r w:rsidRPr="0073503B">
        <w:t>Наука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r w:rsidRPr="00C7745E">
        <w:t>Зи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Б.Ридли.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r w:rsidRPr="00F040E6">
        <w:t>Microsoft Office Word.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r w:rsidRPr="00F040E6">
        <w:t>Microsoft Office Excel.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r w:rsidRPr="00F040E6">
        <w:t xml:space="preserve">Microsoft Office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r>
        <w:t>Free Origin Viewer</w:t>
      </w:r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F040E6" w:rsidRP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9</w:t>
      </w:r>
      <w:r w:rsidRPr="00EC2AF1">
        <w:rPr>
          <w:rStyle w:val="FontStyle56"/>
          <w:sz w:val="24"/>
          <w:szCs w:val="24"/>
        </w:rPr>
        <w:t>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Описание материально-технической базы, необходимой для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осуществления образовательного процесса по дисциплине</w:t>
      </w: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567"/>
        <w:jc w:val="both"/>
      </w:pPr>
      <w:r w:rsidRPr="00E65F9F">
        <w:t xml:space="preserve">Для проведения лекций и практических занятий требуется типовое оборудование лекционной аудитории. </w:t>
      </w:r>
    </w:p>
    <w:p w:rsidR="007E37B3" w:rsidRDefault="007E37B3" w:rsidP="000C2061">
      <w:pPr>
        <w:ind w:firstLine="567"/>
        <w:jc w:val="both"/>
      </w:pPr>
      <w:r w:rsidRPr="00E65F9F"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>
        <w:rPr>
          <w:bCs/>
        </w:rPr>
        <w:t>аспиранты</w:t>
      </w:r>
      <w:r w:rsidRPr="00E65F9F">
        <w:t xml:space="preserve"> име</w:t>
      </w:r>
      <w:r>
        <w:t>ют</w:t>
      </w:r>
      <w:r w:rsidRPr="00E65F9F">
        <w:t xml:space="preserve"> возможность работать </w:t>
      </w:r>
      <w:r>
        <w:t xml:space="preserve">за компьютером </w:t>
      </w:r>
      <w:r w:rsidRPr="00E65F9F">
        <w:t>с соот</w:t>
      </w:r>
      <w:r>
        <w:t xml:space="preserve">ветствующим лицензионным </w:t>
      </w:r>
      <w:r w:rsidRPr="00E65F9F">
        <w:t xml:space="preserve">программным обеспечением и выходом в Интернет. </w:t>
      </w:r>
    </w:p>
    <w:p w:rsidR="007E37B3" w:rsidRDefault="007E37B3" w:rsidP="000C2061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B3972" w:rsidRDefault="00740E90" w:rsidP="000C2061">
      <w:pPr>
        <w:ind w:left="284" w:hanging="284"/>
        <w:jc w:val="both"/>
        <w:rPr>
          <w:iCs/>
        </w:rPr>
      </w:pPr>
      <w:proofErr w:type="gramStart"/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д.ф.-м.н.,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  <w:proofErr w:type="gramEnd"/>
    </w:p>
    <w:p w:rsidR="00F0453F" w:rsidRPr="002B3972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>Гавриленко В.И., проф., д.ф.-м.н., зав. отделом физики полупроводников ИФМ РАН.</w:t>
      </w:r>
    </w:p>
    <w:sectPr w:rsidR="00F0453F" w:rsidRPr="00F0453F" w:rsidSect="00D6125D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D3" w:rsidRDefault="00250FD3">
      <w:r>
        <w:separator/>
      </w:r>
    </w:p>
  </w:endnote>
  <w:endnote w:type="continuationSeparator" w:id="0">
    <w:p w:rsidR="00250FD3" w:rsidRDefault="0025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F0453F" w:rsidRDefault="006426F4">
        <w:pPr>
          <w:pStyle w:val="aa"/>
          <w:jc w:val="center"/>
        </w:pPr>
        <w:fldSimple w:instr=" PAGE   \* MERGEFORMAT ">
          <w:r w:rsidR="00522A62">
            <w:rPr>
              <w:noProof/>
            </w:rPr>
            <w:t>1</w:t>
          </w:r>
        </w:fldSimple>
      </w:p>
    </w:sdtContent>
  </w:sdt>
  <w:p w:rsidR="00B47657" w:rsidRDefault="00B47657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D3" w:rsidRDefault="00250FD3">
      <w:r>
        <w:separator/>
      </w:r>
    </w:p>
  </w:footnote>
  <w:footnote w:type="continuationSeparator" w:id="0">
    <w:p w:rsidR="00250FD3" w:rsidRDefault="00250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3ABF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91A7C"/>
    <w:rsid w:val="000C2061"/>
    <w:rsid w:val="000D1234"/>
    <w:rsid w:val="000D7C53"/>
    <w:rsid w:val="000F1856"/>
    <w:rsid w:val="000F29E7"/>
    <w:rsid w:val="00115191"/>
    <w:rsid w:val="00126365"/>
    <w:rsid w:val="00127E7A"/>
    <w:rsid w:val="001319BB"/>
    <w:rsid w:val="00131F1A"/>
    <w:rsid w:val="00132E83"/>
    <w:rsid w:val="001375B4"/>
    <w:rsid w:val="0015752E"/>
    <w:rsid w:val="00161DB3"/>
    <w:rsid w:val="0019773D"/>
    <w:rsid w:val="001A2B56"/>
    <w:rsid w:val="001A5E14"/>
    <w:rsid w:val="001B5AEB"/>
    <w:rsid w:val="001C6DC4"/>
    <w:rsid w:val="001E05F6"/>
    <w:rsid w:val="001E0AB5"/>
    <w:rsid w:val="001E4A7E"/>
    <w:rsid w:val="001F5EDE"/>
    <w:rsid w:val="00204CC2"/>
    <w:rsid w:val="0024609E"/>
    <w:rsid w:val="00250FD3"/>
    <w:rsid w:val="0026105E"/>
    <w:rsid w:val="002616C1"/>
    <w:rsid w:val="0026362E"/>
    <w:rsid w:val="00293A8D"/>
    <w:rsid w:val="002A1E88"/>
    <w:rsid w:val="002B3972"/>
    <w:rsid w:val="002B73FC"/>
    <w:rsid w:val="002C731A"/>
    <w:rsid w:val="002D18CE"/>
    <w:rsid w:val="002E08F0"/>
    <w:rsid w:val="00300E93"/>
    <w:rsid w:val="00305911"/>
    <w:rsid w:val="003159F0"/>
    <w:rsid w:val="003341AB"/>
    <w:rsid w:val="00336AEF"/>
    <w:rsid w:val="00354E16"/>
    <w:rsid w:val="003C32DF"/>
    <w:rsid w:val="003D76A7"/>
    <w:rsid w:val="003E029F"/>
    <w:rsid w:val="003E3679"/>
    <w:rsid w:val="0040121B"/>
    <w:rsid w:val="00407E8B"/>
    <w:rsid w:val="004177AE"/>
    <w:rsid w:val="00467870"/>
    <w:rsid w:val="00475928"/>
    <w:rsid w:val="00477AE9"/>
    <w:rsid w:val="004915A2"/>
    <w:rsid w:val="004A54B6"/>
    <w:rsid w:val="004A6A03"/>
    <w:rsid w:val="004B6DF4"/>
    <w:rsid w:val="004E6F42"/>
    <w:rsid w:val="004F3443"/>
    <w:rsid w:val="00522A62"/>
    <w:rsid w:val="005316F4"/>
    <w:rsid w:val="00537E5C"/>
    <w:rsid w:val="00550170"/>
    <w:rsid w:val="00551E9D"/>
    <w:rsid w:val="00557402"/>
    <w:rsid w:val="00573B6F"/>
    <w:rsid w:val="005750C5"/>
    <w:rsid w:val="00593976"/>
    <w:rsid w:val="005A3E4B"/>
    <w:rsid w:val="005A40AF"/>
    <w:rsid w:val="005B7568"/>
    <w:rsid w:val="005D079A"/>
    <w:rsid w:val="005E6897"/>
    <w:rsid w:val="005F5804"/>
    <w:rsid w:val="00600A28"/>
    <w:rsid w:val="0060165D"/>
    <w:rsid w:val="00607CAE"/>
    <w:rsid w:val="006159DD"/>
    <w:rsid w:val="006172AF"/>
    <w:rsid w:val="00626D15"/>
    <w:rsid w:val="006426F4"/>
    <w:rsid w:val="00647C73"/>
    <w:rsid w:val="00650FDE"/>
    <w:rsid w:val="00656D0A"/>
    <w:rsid w:val="00662C31"/>
    <w:rsid w:val="00686FF2"/>
    <w:rsid w:val="006B08B7"/>
    <w:rsid w:val="006B50CE"/>
    <w:rsid w:val="006B57CD"/>
    <w:rsid w:val="006C1739"/>
    <w:rsid w:val="006E239B"/>
    <w:rsid w:val="006F3AE0"/>
    <w:rsid w:val="0070073F"/>
    <w:rsid w:val="00714A97"/>
    <w:rsid w:val="0073503B"/>
    <w:rsid w:val="00740121"/>
    <w:rsid w:val="00740E90"/>
    <w:rsid w:val="00743CB5"/>
    <w:rsid w:val="00757020"/>
    <w:rsid w:val="00771137"/>
    <w:rsid w:val="0077154D"/>
    <w:rsid w:val="00785F1A"/>
    <w:rsid w:val="007931F7"/>
    <w:rsid w:val="00794ABC"/>
    <w:rsid w:val="00797CB7"/>
    <w:rsid w:val="007A4367"/>
    <w:rsid w:val="007C3DEB"/>
    <w:rsid w:val="007E1AFB"/>
    <w:rsid w:val="007E37B3"/>
    <w:rsid w:val="007F551A"/>
    <w:rsid w:val="00806E82"/>
    <w:rsid w:val="00812FAB"/>
    <w:rsid w:val="00833256"/>
    <w:rsid w:val="00871B76"/>
    <w:rsid w:val="00892F26"/>
    <w:rsid w:val="00911192"/>
    <w:rsid w:val="009418F5"/>
    <w:rsid w:val="0094662F"/>
    <w:rsid w:val="00961D64"/>
    <w:rsid w:val="009708E3"/>
    <w:rsid w:val="00972F0C"/>
    <w:rsid w:val="00974A26"/>
    <w:rsid w:val="009B3AF4"/>
    <w:rsid w:val="009E681B"/>
    <w:rsid w:val="009F45DD"/>
    <w:rsid w:val="00A06CB6"/>
    <w:rsid w:val="00A26A3B"/>
    <w:rsid w:val="00A43480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4233C"/>
    <w:rsid w:val="00B45916"/>
    <w:rsid w:val="00B47657"/>
    <w:rsid w:val="00BA45BD"/>
    <w:rsid w:val="00BA676D"/>
    <w:rsid w:val="00C15B43"/>
    <w:rsid w:val="00C2693B"/>
    <w:rsid w:val="00C341D8"/>
    <w:rsid w:val="00C431E9"/>
    <w:rsid w:val="00C6226C"/>
    <w:rsid w:val="00C73746"/>
    <w:rsid w:val="00C7745E"/>
    <w:rsid w:val="00C7796D"/>
    <w:rsid w:val="00C82DF7"/>
    <w:rsid w:val="00C861B0"/>
    <w:rsid w:val="00C97313"/>
    <w:rsid w:val="00C976C8"/>
    <w:rsid w:val="00CA25C2"/>
    <w:rsid w:val="00CC2BE3"/>
    <w:rsid w:val="00CD70D8"/>
    <w:rsid w:val="00CE5642"/>
    <w:rsid w:val="00CF673E"/>
    <w:rsid w:val="00CF6B83"/>
    <w:rsid w:val="00D16A21"/>
    <w:rsid w:val="00D36AA4"/>
    <w:rsid w:val="00D402CA"/>
    <w:rsid w:val="00D40567"/>
    <w:rsid w:val="00D6125D"/>
    <w:rsid w:val="00D66F65"/>
    <w:rsid w:val="00D73B66"/>
    <w:rsid w:val="00D760A3"/>
    <w:rsid w:val="00D9282C"/>
    <w:rsid w:val="00DA07A2"/>
    <w:rsid w:val="00DB301F"/>
    <w:rsid w:val="00DB7721"/>
    <w:rsid w:val="00DC369B"/>
    <w:rsid w:val="00DC4FCB"/>
    <w:rsid w:val="00DF7556"/>
    <w:rsid w:val="00E00693"/>
    <w:rsid w:val="00E21B72"/>
    <w:rsid w:val="00E37FEE"/>
    <w:rsid w:val="00E546A3"/>
    <w:rsid w:val="00E70504"/>
    <w:rsid w:val="00E7532C"/>
    <w:rsid w:val="00E95C98"/>
    <w:rsid w:val="00EC0512"/>
    <w:rsid w:val="00EC28E6"/>
    <w:rsid w:val="00ED03B1"/>
    <w:rsid w:val="00EF323D"/>
    <w:rsid w:val="00F00CA8"/>
    <w:rsid w:val="00F039EA"/>
    <w:rsid w:val="00F040E6"/>
    <w:rsid w:val="00F0453F"/>
    <w:rsid w:val="00F3484B"/>
    <w:rsid w:val="00F661C8"/>
    <w:rsid w:val="00F84790"/>
    <w:rsid w:val="00FA0C59"/>
    <w:rsid w:val="00FA299D"/>
    <w:rsid w:val="00FB394A"/>
    <w:rsid w:val="00FD45C7"/>
    <w:rsid w:val="00FE0628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C0512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C0512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3</cp:revision>
  <cp:lastPrinted>2022-04-21T09:59:00Z</cp:lastPrinted>
  <dcterms:created xsi:type="dcterms:W3CDTF">2024-11-19T10:10:00Z</dcterms:created>
  <dcterms:modified xsi:type="dcterms:W3CDTF">2024-11-19T10:10:00Z</dcterms:modified>
</cp:coreProperties>
</file>